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4A5" w:rsidRPr="00420B53" w:rsidRDefault="00F934A5" w:rsidP="00F934A5">
      <w:pPr>
        <w:rPr>
          <w:rFonts w:ascii="Tahoma" w:eastAsia="Calibri" w:hAnsi="Tahoma" w:cs="B Mitra" w:hint="cs"/>
          <w:b/>
          <w:bCs/>
          <w:color w:val="000000"/>
          <w:sz w:val="24"/>
          <w:szCs w:val="24"/>
        </w:rPr>
      </w:pPr>
    </w:p>
    <w:p w:rsidR="00F934A5" w:rsidRPr="00420B53" w:rsidRDefault="00F934A5" w:rsidP="00F934A5">
      <w:pPr>
        <w:rPr>
          <w:rFonts w:ascii="Tahoma" w:eastAsia="Calibri" w:hAnsi="Tahoma" w:cs="B Mitra"/>
          <w:b/>
          <w:bCs/>
          <w:color w:val="000000"/>
          <w:sz w:val="24"/>
          <w:szCs w:val="24"/>
          <w:rtl/>
          <w:lang w:bidi="ar-SA"/>
        </w:rPr>
      </w:pPr>
      <w:r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>4-3-1.جدول امتیازات رشته داستان نویسی</w:t>
      </w:r>
    </w:p>
    <w:tbl>
      <w:tblPr>
        <w:tblStyle w:val="TableGrid"/>
        <w:tblpPr w:leftFromText="180" w:rightFromText="180" w:vertAnchor="text" w:horzAnchor="margin" w:tblpY="254"/>
        <w:bidiVisual/>
        <w:tblW w:w="0" w:type="auto"/>
        <w:tblLook w:val="04A0" w:firstRow="1" w:lastRow="0" w:firstColumn="1" w:lastColumn="0" w:noHBand="0" w:noVBand="1"/>
      </w:tblPr>
      <w:tblGrid>
        <w:gridCol w:w="1781"/>
        <w:gridCol w:w="3007"/>
        <w:gridCol w:w="891"/>
        <w:gridCol w:w="1584"/>
        <w:gridCol w:w="1763"/>
      </w:tblGrid>
      <w:tr w:rsidR="00F934A5" w:rsidRPr="00420B53" w:rsidTr="00DA67D7">
        <w:trPr>
          <w:trHeight w:val="443"/>
        </w:trPr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34A5" w:rsidRPr="00420B53" w:rsidRDefault="00F934A5" w:rsidP="00DA67D7">
            <w:pPr>
              <w:bidi w:val="0"/>
              <w:jc w:val="center"/>
              <w:rPr>
                <w:rFonts w:ascii="Calibri" w:eastAsia="Calibri" w:hAnsi="Calibri" w:cs="B Mitra"/>
                <w:b/>
                <w:bCs/>
                <w:sz w:val="20"/>
                <w:szCs w:val="20"/>
              </w:rPr>
            </w:pPr>
          </w:p>
        </w:tc>
      </w:tr>
      <w:tr w:rsidR="00F934A5" w:rsidRPr="00420B53" w:rsidTr="00DA67D7">
        <w:trPr>
          <w:trHeight w:val="713"/>
        </w:trPr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rtl/>
              </w:rPr>
            </w:pPr>
            <w:r w:rsidRPr="00420B53">
              <w:rPr>
                <w:rFonts w:ascii="Tahoma" w:eastAsia="Calibri" w:hAnsi="Tahoma" w:cs="B Mitra" w:hint="cs"/>
                <w:b/>
                <w:bCs/>
                <w:color w:val="000000"/>
                <w:rtl/>
              </w:rPr>
              <w:t>موضوع</w:t>
            </w:r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امتیازشاخص های داوری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rtl/>
              </w:rPr>
            </w:pPr>
            <w:r w:rsidRPr="00420B53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امتیاز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rtl/>
              </w:rPr>
            </w:pPr>
            <w:r w:rsidRPr="00420B53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امتیاز نهایی</w:t>
            </w:r>
          </w:p>
        </w:tc>
        <w:tc>
          <w:tcPr>
            <w:tcW w:w="1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rtl/>
              </w:rPr>
            </w:pPr>
            <w:r w:rsidRPr="00420B53">
              <w:rPr>
                <w:rFonts w:ascii="Arial" w:eastAsia="Times New Roman" w:hAnsi="Arial" w:cs="B Mitra" w:hint="cs"/>
                <w:b/>
                <w:bCs/>
                <w:color w:val="000000"/>
                <w:rtl/>
              </w:rPr>
              <w:t>نظر داور</w:t>
            </w:r>
          </w:p>
        </w:tc>
      </w:tr>
      <w:tr w:rsidR="00F934A5" w:rsidRPr="00420B53" w:rsidTr="00DA67D7">
        <w:trPr>
          <w:trHeight w:val="785"/>
        </w:trPr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  <w:r w:rsidRPr="00420B53">
              <w:rPr>
                <w:rFonts w:ascii="Tahoma" w:eastAsia="Calibri" w:hAnsi="Tahoma" w:cs="B Mitra" w:hint="cs"/>
                <w:b/>
                <w:bCs/>
                <w:color w:val="000000"/>
                <w:sz w:val="24"/>
                <w:szCs w:val="24"/>
                <w:rtl/>
              </w:rPr>
              <w:t>داستان نویسی</w:t>
            </w:r>
          </w:p>
        </w:tc>
        <w:tc>
          <w:tcPr>
            <w:tcW w:w="3293" w:type="dxa"/>
            <w:tcBorders>
              <w:top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1-موضوع</w:t>
            </w:r>
            <w:r w:rsidRPr="00420B53">
              <w:rPr>
                <w:rFonts w:ascii="Calibri" w:eastAsia="Calibri" w:hAnsi="Calibri" w:cs="B Mitra"/>
                <w:sz w:val="20"/>
                <w:szCs w:val="20"/>
              </w:rPr>
              <w:t>,</w:t>
            </w: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تم(توجه به آموزه ها و مبانی قرآن و عترت)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425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ابداع در موضوع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381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2-طرح یا پی رنگ( نقشه یا چهارچوب داستان)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713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3-روانی و رسایی قلم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360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3-1-آغاز مناسب (شروع )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407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3-2-شخصیت پردازی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443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3-3-گفتگو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533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3-4-زاویه دید (روایت داستان)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605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3-5-حوادث(کشمکش، تعلیق، اوج داستان ، پایان بندی )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470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3-6-لحن داستان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668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4- فضا سازی ( وحدت سه گانه  زمان ، مکان و صحنه)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435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0"/>
                <w:szCs w:val="20"/>
                <w:rtl/>
              </w:rPr>
            </w:pPr>
            <w:r w:rsidRPr="00420B53">
              <w:rPr>
                <w:rFonts w:ascii="Calibri" w:eastAsia="Calibri" w:hAnsi="Calibri" w:cs="B Mitra" w:hint="cs"/>
                <w:sz w:val="20"/>
                <w:szCs w:val="20"/>
                <w:rtl/>
              </w:rPr>
              <w:t>5-پرداخت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660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Calibri" w:eastAsia="Calibri" w:hAnsi="Calibri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زبان در داستان های زبان مند و نشان دادن در داستان های تصویر گرا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405"/>
        </w:trPr>
        <w:tc>
          <w:tcPr>
            <w:tcW w:w="1935" w:type="dxa"/>
            <w:vMerge/>
            <w:tcBorders>
              <w:lef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Calibri" w:eastAsia="Calibri" w:hAnsi="Calibri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sz w:val="20"/>
                <w:szCs w:val="20"/>
                <w:rtl/>
              </w:rPr>
              <w:t>استفاده از تکنیک</w:t>
            </w:r>
          </w:p>
        </w:tc>
        <w:tc>
          <w:tcPr>
            <w:tcW w:w="937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5</w:t>
            </w:r>
          </w:p>
        </w:tc>
        <w:tc>
          <w:tcPr>
            <w:tcW w:w="1731" w:type="dxa"/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rPr>
          <w:trHeight w:val="351"/>
        </w:trPr>
        <w:tc>
          <w:tcPr>
            <w:tcW w:w="193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Calibri" w:eastAsia="Calibri" w:hAnsi="Calibri" w:cs="B Mitra"/>
                <w:sz w:val="20"/>
                <w:szCs w:val="20"/>
                <w:rtl/>
              </w:rPr>
            </w:pPr>
            <w:r w:rsidRPr="00420B53">
              <w:rPr>
                <w:rFonts w:ascii="Armin_Koodak" w:eastAsia="Times New Roman" w:hAnsi="Armin_Koodak" w:cs="B Mitra" w:hint="cs"/>
                <w:rtl/>
              </w:rPr>
              <w:t>جمع کل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color w:val="000000"/>
                <w:szCs w:val="24"/>
                <w:rtl/>
              </w:rPr>
            </w:pPr>
            <w:r w:rsidRPr="00420B53">
              <w:rPr>
                <w:rFonts w:ascii="Tahoma" w:eastAsia="Calibri" w:hAnsi="Tahoma" w:cs="B Mitra" w:hint="cs"/>
                <w:color w:val="000000"/>
                <w:szCs w:val="24"/>
                <w:rtl/>
              </w:rPr>
              <w:t>100</w:t>
            </w:r>
          </w:p>
        </w:tc>
        <w:tc>
          <w:tcPr>
            <w:tcW w:w="1731" w:type="dxa"/>
            <w:tcBorders>
              <w:bottom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1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jc w:val="center"/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F934A5" w:rsidRPr="00420B53" w:rsidTr="00DA67D7">
        <w:tblPrEx>
          <w:tblBorders>
            <w:top w:val="thinThickSmallGap" w:sz="12" w:space="0" w:color="000000" w:themeColor="text1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55" w:type="dxa"/>
            <w:gridSpan w:val="5"/>
            <w:tcBorders>
              <w:top w:val="single" w:sz="4" w:space="0" w:color="auto"/>
            </w:tcBorders>
          </w:tcPr>
          <w:p w:rsidR="00F934A5" w:rsidRPr="00420B53" w:rsidRDefault="00F934A5" w:rsidP="00DA67D7">
            <w:pPr>
              <w:tabs>
                <w:tab w:val="left" w:pos="9922"/>
              </w:tabs>
              <w:rPr>
                <w:rFonts w:ascii="Tahoma" w:eastAsia="Calibri" w:hAnsi="Tahoma" w:cs="B Mitra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F934A5" w:rsidRPr="00420B53" w:rsidRDefault="00317BC2" w:rsidP="00F934A5">
      <w:pPr>
        <w:tabs>
          <w:tab w:val="left" w:pos="9922"/>
        </w:tabs>
        <w:jc w:val="lowKashida"/>
        <w:rPr>
          <w:rFonts w:ascii="Tahoma" w:eastAsia="Calibri" w:hAnsi="Tahoma" w:cs="B Mitra"/>
          <w:b/>
          <w:bCs/>
          <w:color w:val="000000"/>
          <w:sz w:val="24"/>
          <w:szCs w:val="24"/>
          <w:rtl/>
          <w:lang w:bidi="ar-SA"/>
        </w:rPr>
      </w:pPr>
      <w:r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lastRenderedPageBreak/>
        <w:t>*</w:t>
      </w:r>
      <w:r w:rsidR="00F934A5"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>.ضوابط اجرایی رشته داستان نویسی:</w:t>
      </w:r>
    </w:p>
    <w:p w:rsidR="00F934A5" w:rsidRDefault="00DC7598" w:rsidP="00F653C4">
      <w:pPr>
        <w:tabs>
          <w:tab w:val="left" w:pos="9922"/>
        </w:tabs>
        <w:ind w:left="283"/>
        <w:jc w:val="both"/>
        <w:rPr>
          <w:rFonts w:ascii="Tahoma" w:eastAsia="Calibri" w:hAnsi="Tahoma" w:cs="B Mitra"/>
          <w:color w:val="000000"/>
          <w:sz w:val="24"/>
          <w:szCs w:val="24"/>
          <w:rtl/>
        </w:rPr>
      </w:pPr>
      <w:r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1</w:t>
      </w:r>
      <w:r w:rsidR="00317BC2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- </w:t>
      </w:r>
      <w:r w:rsidR="00F653C4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منظور از رشته داستان نويسي ، داستان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کوتاه</w:t>
      </w:r>
      <w:r w:rsidR="00F934A5" w:rsidRPr="00420B53">
        <w:rPr>
          <w:rFonts w:ascii="Arial" w:eastAsia="Calibri" w:hAnsi="Arial" w:cs="B Mitra"/>
          <w:color w:val="000000"/>
          <w:sz w:val="24"/>
          <w:szCs w:val="24"/>
          <w:rtl/>
          <w:lang w:bidi="ar-SA"/>
        </w:rPr>
        <w:t>(</w:t>
      </w:r>
      <w:r w:rsidR="00F934A5" w:rsidRPr="00420B53">
        <w:rPr>
          <w:rFonts w:ascii="Arial" w:eastAsia="Calibri" w:hAnsi="Arial" w:cs="B Mitra"/>
          <w:b/>
          <w:bCs/>
          <w:color w:val="000000"/>
          <w:sz w:val="24"/>
          <w:szCs w:val="24"/>
          <w:lang w:bidi="ar-SA"/>
        </w:rPr>
        <w:t>Short story</w:t>
      </w:r>
      <w:r w:rsidR="00F934A5"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 xml:space="preserve">) </w:t>
      </w:r>
      <w:r w:rsidR="00F653C4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مي باشد</w:t>
      </w:r>
      <w:bookmarkStart w:id="0" w:name="_GoBack"/>
      <w:bookmarkEnd w:id="0"/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.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</w:rPr>
        <w:t xml:space="preserve"> به داستان های بلند و رمان ها ترتیب اثر داده نخواهد شد.</w:t>
      </w:r>
    </w:p>
    <w:p w:rsidR="00717FDF" w:rsidRPr="00420B53" w:rsidRDefault="00717FDF" w:rsidP="00F934A5">
      <w:pPr>
        <w:tabs>
          <w:tab w:val="left" w:pos="9922"/>
        </w:tabs>
        <w:ind w:left="283"/>
        <w:jc w:val="both"/>
        <w:rPr>
          <w:rFonts w:ascii="Tahoma" w:eastAsia="Calibri" w:hAnsi="Tahoma" w:cs="B Mitra"/>
          <w:color w:val="000000"/>
          <w:sz w:val="24"/>
          <w:szCs w:val="24"/>
          <w:rtl/>
        </w:rPr>
      </w:pPr>
      <w:r>
        <w:rPr>
          <w:rFonts w:ascii="Tahoma" w:eastAsia="Calibri" w:hAnsi="Tahoma" w:cs="B Mitra" w:hint="cs"/>
          <w:color w:val="000000"/>
          <w:sz w:val="24"/>
          <w:szCs w:val="24"/>
          <w:rtl/>
        </w:rPr>
        <w:t>2-موضوع : آزاد و با رويكرد قرآن و عترت و يا تعليم و تربيت و حداكثر در 10 صفحه نوشته شود.</w:t>
      </w:r>
    </w:p>
    <w:p w:rsidR="00F934A5" w:rsidRPr="00420B53" w:rsidRDefault="00647222" w:rsidP="00F934A5">
      <w:pPr>
        <w:tabs>
          <w:tab w:val="left" w:pos="9922"/>
        </w:tabs>
        <w:ind w:left="283"/>
        <w:jc w:val="both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>3</w:t>
      </w:r>
      <w:r w:rsidR="00317BC2">
        <w:rPr>
          <w:rFonts w:ascii="Calibri" w:eastAsia="Calibri" w:hAnsi="Calibri" w:cs="B Mitra" w:hint="cs"/>
          <w:sz w:val="24"/>
          <w:szCs w:val="24"/>
          <w:rtl/>
        </w:rPr>
        <w:t xml:space="preserve">- 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>.ملاک اصلی در کسب امتیاز آشنایی نویسنده با ریزه کاری ها وظرافت های داستان نویسی است</w:t>
      </w:r>
      <w:r w:rsidR="00F934A5" w:rsidRPr="00420B53">
        <w:rPr>
          <w:rFonts w:ascii="Calibri" w:eastAsia="Calibri" w:hAnsi="Calibri" w:cs="B Mitra"/>
          <w:sz w:val="24"/>
          <w:szCs w:val="24"/>
        </w:rPr>
        <w:t>,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 xml:space="preserve"> مهمترین معیار های این بخش که سبب بیشترین امتیازات می گردد عبارتند از : فضا</w:t>
      </w:r>
      <w:r w:rsidR="00F934A5" w:rsidRPr="00420B53">
        <w:rPr>
          <w:rFonts w:ascii="Calibri" w:eastAsia="Calibri" w:hAnsi="Calibri" w:cs="B Mitra"/>
          <w:sz w:val="24"/>
          <w:szCs w:val="24"/>
        </w:rPr>
        <w:t xml:space="preserve"> ,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 xml:space="preserve"> لحن </w:t>
      </w:r>
      <w:r w:rsidR="00F934A5" w:rsidRPr="00420B53">
        <w:rPr>
          <w:rFonts w:ascii="Calibri" w:eastAsia="Calibri" w:hAnsi="Calibri" w:cs="B Mitra"/>
          <w:sz w:val="24"/>
          <w:szCs w:val="24"/>
        </w:rPr>
        <w:t>,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 xml:space="preserve"> گفتگو و به طور کلی ویژگی های هنر داستان نویسی که در جدول زیر امده است </w:t>
      </w:r>
      <w:r w:rsidR="00F934A5" w:rsidRPr="00420B53">
        <w:rPr>
          <w:rFonts w:ascii="Calibri" w:eastAsia="Calibri" w:hAnsi="Calibri" w:cs="B Mitra"/>
          <w:sz w:val="24"/>
          <w:szCs w:val="24"/>
        </w:rPr>
        <w:t>,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 xml:space="preserve"> نویسندگان باید با توجه به این معیارها که از مجموع صد امتیاز فراهم می آید </w:t>
      </w:r>
      <w:r w:rsidR="00F934A5" w:rsidRPr="00420B53">
        <w:rPr>
          <w:rFonts w:ascii="Calibri" w:eastAsia="Calibri" w:hAnsi="Calibri" w:cs="B Mitra"/>
          <w:sz w:val="24"/>
          <w:szCs w:val="24"/>
        </w:rPr>
        <w:t>,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 xml:space="preserve">‌ بکوشند در یکی از موضوعات پیشنهادی خود </w:t>
      </w:r>
      <w:r w:rsidR="00F934A5" w:rsidRPr="00420B53">
        <w:rPr>
          <w:rFonts w:ascii="Calibri" w:eastAsia="Calibri" w:hAnsi="Calibri" w:cs="B Mitra"/>
          <w:sz w:val="24"/>
          <w:szCs w:val="24"/>
        </w:rPr>
        <w:t>,</w:t>
      </w:r>
      <w:r w:rsidR="00F934A5" w:rsidRPr="00420B53">
        <w:rPr>
          <w:rFonts w:ascii="Calibri" w:eastAsia="Calibri" w:hAnsi="Calibri" w:cs="B Mitra" w:hint="cs"/>
          <w:sz w:val="24"/>
          <w:szCs w:val="24"/>
          <w:rtl/>
        </w:rPr>
        <w:t xml:space="preserve"> اثر خویش را بیافرینند.</w:t>
      </w:r>
    </w:p>
    <w:p w:rsidR="00F934A5" w:rsidRPr="00420B53" w:rsidRDefault="001E6D19" w:rsidP="00F934A5">
      <w:pPr>
        <w:keepNext/>
        <w:widowControl w:val="0"/>
        <w:tabs>
          <w:tab w:val="left" w:pos="9922"/>
        </w:tabs>
        <w:ind w:left="284"/>
        <w:rPr>
          <w:rFonts w:ascii="Tahoma" w:eastAsia="Calibri" w:hAnsi="Tahoma" w:cs="B Mitra"/>
          <w:b/>
          <w:bCs/>
          <w:color w:val="000000"/>
          <w:sz w:val="24"/>
          <w:szCs w:val="24"/>
          <w:rtl/>
        </w:rPr>
      </w:pPr>
      <w:r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 xml:space="preserve">* </w:t>
      </w:r>
      <w:r w:rsidR="00F934A5"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>شرایط و ویژگی  های تنظیم آثار:</w:t>
      </w:r>
    </w:p>
    <w:p w:rsidR="00F934A5" w:rsidRPr="00420B53" w:rsidRDefault="004A5904" w:rsidP="00DC7598">
      <w:pPr>
        <w:keepNext/>
        <w:widowControl w:val="0"/>
        <w:tabs>
          <w:tab w:val="left" w:pos="9922"/>
        </w:tabs>
        <w:spacing w:after="0"/>
        <w:ind w:left="567"/>
        <w:contextualSpacing/>
        <w:rPr>
          <w:rFonts w:ascii="Tahoma" w:eastAsia="Times New Roman" w:hAnsi="Tahoma" w:cs="B Mitra"/>
          <w:b/>
          <w:bCs/>
          <w:color w:val="000000"/>
          <w:sz w:val="24"/>
          <w:szCs w:val="24"/>
        </w:rPr>
      </w:pP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 xml:space="preserve"> </w:t>
      </w:r>
      <w:r w:rsidR="00DC7598">
        <w:rPr>
          <w:rFonts w:ascii="Tahoma" w:eastAsia="Times New Roman" w:hAnsi="Tahoma" w:cs="B Mitra" w:hint="cs"/>
          <w:color w:val="000000"/>
          <w:sz w:val="24"/>
          <w:szCs w:val="24"/>
          <w:rtl/>
        </w:rPr>
        <w:t>1-</w:t>
      </w: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 xml:space="preserve"> </w:t>
      </w:r>
      <w:r w:rsidR="00F934A5" w:rsidRPr="00420B53">
        <w:rPr>
          <w:rFonts w:ascii="Tahoma" w:eastAsia="Times New Roman" w:hAnsi="Tahoma" w:cs="B Mitra" w:hint="cs"/>
          <w:color w:val="000000"/>
          <w:sz w:val="24"/>
          <w:szCs w:val="24"/>
          <w:rtl/>
        </w:rPr>
        <w:t>.شركت كنندگان موظفند با توجه به ملاک های تعریف شده در این جدول به آفرینش اثر ادبی خود بپردازند.</w:t>
      </w:r>
    </w:p>
    <w:p w:rsidR="00F934A5" w:rsidRPr="00420B53" w:rsidRDefault="00DC7598" w:rsidP="00F934A5">
      <w:pPr>
        <w:keepNext/>
        <w:widowControl w:val="0"/>
        <w:tabs>
          <w:tab w:val="left" w:pos="9922"/>
        </w:tabs>
        <w:spacing w:after="0"/>
        <w:ind w:left="567"/>
        <w:rPr>
          <w:rFonts w:ascii="Tahoma" w:eastAsia="Calibri" w:hAnsi="Tahoma" w:cs="B Mitra"/>
          <w:color w:val="000000"/>
          <w:sz w:val="24"/>
          <w:szCs w:val="24"/>
          <w:lang w:bidi="ar-SA"/>
        </w:rPr>
      </w:pPr>
      <w:r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2-</w:t>
      </w:r>
      <w:r w:rsidR="004A5904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.داوري آثار دست کم با سه داور انجام می گیرد؛ این داوران مورد تأييد دبيرخانه اند و میانگین نظر هر سه داور  در فرم هایی مجزا ، ملاک اصلی گزینش و کسب امتیاز هر اثر است.</w:t>
      </w:r>
    </w:p>
    <w:p w:rsidR="00F934A5" w:rsidRPr="00420B53" w:rsidRDefault="00DC7598" w:rsidP="00F934A5">
      <w:pPr>
        <w:keepNext/>
        <w:widowControl w:val="0"/>
        <w:tabs>
          <w:tab w:val="left" w:pos="9922"/>
        </w:tabs>
        <w:spacing w:after="0"/>
        <w:ind w:left="567"/>
        <w:rPr>
          <w:rFonts w:ascii="Tahoma" w:eastAsia="Calibri" w:hAnsi="Tahoma" w:cs="B Mitra"/>
          <w:b/>
          <w:bCs/>
          <w:color w:val="000000"/>
          <w:sz w:val="24"/>
          <w:szCs w:val="24"/>
          <w:lang w:bidi="ar-SA"/>
        </w:rPr>
      </w:pPr>
      <w:r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3-</w:t>
      </w:r>
      <w:r w:rsidR="004A5904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هر شرکت کننده موظف است اثر خویش را در محیط </w:t>
      </w:r>
      <w:r w:rsidR="00F934A5" w:rsidRPr="00420B53">
        <w:rPr>
          <w:rFonts w:ascii="Tahoma" w:eastAsia="Calibri" w:hAnsi="Tahoma" w:cs="B Mitra"/>
          <w:color w:val="000000"/>
          <w:sz w:val="24"/>
          <w:szCs w:val="24"/>
          <w:lang w:bidi="ar-SA"/>
        </w:rPr>
        <w:t>word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با خط</w:t>
      </w:r>
      <w:r w:rsidR="00F934A5"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rtl/>
          <w:lang w:bidi="ar-SA"/>
        </w:rPr>
        <w:t xml:space="preserve"> 13 </w:t>
      </w:r>
      <w:r w:rsidR="00F934A5" w:rsidRPr="00420B53">
        <w:rPr>
          <w:rFonts w:ascii="Tahoma" w:eastAsia="Calibri" w:hAnsi="Tahoma" w:cs="B Mitra" w:hint="cs"/>
          <w:b/>
          <w:bCs/>
          <w:color w:val="000000"/>
          <w:sz w:val="24"/>
          <w:szCs w:val="24"/>
          <w:u w:val="single"/>
          <w:rtl/>
          <w:lang w:bidi="ar-SA"/>
        </w:rPr>
        <w:t>لوتوس بولد (ضخیم)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تایپ کرده و به دو صورت </w:t>
      </w:r>
      <w:r w:rsidR="00F934A5" w:rsidRPr="00420B53">
        <w:rPr>
          <w:rFonts w:ascii="Tahoma" w:eastAsia="Calibri" w:hAnsi="Tahoma" w:cs="B Mitra"/>
          <w:color w:val="000000"/>
          <w:sz w:val="24"/>
          <w:szCs w:val="24"/>
          <w:lang w:bidi="ar-SA"/>
        </w:rPr>
        <w:t xml:space="preserve">word 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</w:rPr>
        <w:t xml:space="preserve">  و </w:t>
      </w:r>
      <w:r w:rsidR="00F934A5" w:rsidRPr="00420B53">
        <w:rPr>
          <w:rFonts w:ascii="Tahoma" w:eastAsia="Calibri" w:hAnsi="Tahoma" w:cs="B Mitra"/>
          <w:color w:val="000000"/>
          <w:sz w:val="24"/>
          <w:szCs w:val="24"/>
        </w:rPr>
        <w:t>pdf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</w:rPr>
        <w:t xml:space="preserve">   برای دبیرخانه ارسال نماید. وجود غلط های املایی یا عدم رعایت فاصله واژگان یا شکیل نبودن نوشته از ارزش اثر می کاهد.</w:t>
      </w:r>
    </w:p>
    <w:p w:rsidR="00F934A5" w:rsidRPr="00420B53" w:rsidRDefault="00DC7598" w:rsidP="00DC7598">
      <w:pPr>
        <w:keepNext/>
        <w:widowControl w:val="0"/>
        <w:tabs>
          <w:tab w:val="left" w:pos="9922"/>
        </w:tabs>
        <w:spacing w:after="0"/>
        <w:ind w:left="567"/>
        <w:rPr>
          <w:rFonts w:ascii="Tahoma" w:eastAsia="Calibri" w:hAnsi="Tahoma" w:cs="B Mitra"/>
          <w:color w:val="000000"/>
          <w:sz w:val="24"/>
          <w:szCs w:val="24"/>
          <w:lang w:bidi="ar-SA"/>
        </w:rPr>
      </w:pPr>
      <w:r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4-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عنوان یا نام اثر با خط تیتر در بالا، میانۀ صفحه قرار گیرد؛  تمام مشخصات نویسندگان اعم از نام نویسنده و عنوان اثر و... مجدداً  در صفحه ای جداگانه درج شود.</w:t>
      </w:r>
    </w:p>
    <w:p w:rsidR="00F934A5" w:rsidRPr="00420B53" w:rsidRDefault="00DC7598" w:rsidP="00F934A5">
      <w:pPr>
        <w:keepNext/>
        <w:widowControl w:val="0"/>
        <w:tabs>
          <w:tab w:val="left" w:pos="9922"/>
        </w:tabs>
        <w:spacing w:after="0"/>
        <w:ind w:left="567"/>
        <w:rPr>
          <w:rFonts w:ascii="Tahoma" w:eastAsia="Calibri" w:hAnsi="Tahoma" w:cs="B Mitra"/>
          <w:color w:val="000000"/>
          <w:sz w:val="24"/>
          <w:szCs w:val="24"/>
          <w:lang w:bidi="ar-SA"/>
        </w:rPr>
      </w:pPr>
      <w:r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5-</w:t>
      </w:r>
      <w:r w:rsidR="004A5904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 xml:space="preserve"> </w:t>
      </w:r>
      <w:r w:rsidR="00F934A5" w:rsidRPr="00420B53">
        <w:rPr>
          <w:rFonts w:ascii="Tahoma" w:eastAsia="Calibri" w:hAnsi="Tahoma" w:cs="B Mitra" w:hint="cs"/>
          <w:color w:val="000000"/>
          <w:sz w:val="24"/>
          <w:szCs w:val="24"/>
          <w:rtl/>
          <w:lang w:bidi="ar-SA"/>
        </w:rPr>
        <w:t>در صورت نیاز داوران می تواند در روز همایش بسته به سلیقۀ خویش به سنجش استعداد نویسندگان  بپردازند.</w:t>
      </w:r>
    </w:p>
    <w:p w:rsidR="00F934A5" w:rsidRPr="00420B53" w:rsidRDefault="00DC7598" w:rsidP="00F934A5">
      <w:pPr>
        <w:ind w:left="567"/>
        <w:contextualSpacing/>
        <w:rPr>
          <w:rFonts w:ascii="Tahoma" w:eastAsia="Times New Roman" w:hAnsi="Tahoma" w:cs="B Mitra"/>
          <w:color w:val="000000"/>
          <w:sz w:val="24"/>
          <w:szCs w:val="24"/>
        </w:rPr>
      </w:pP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>6-</w:t>
      </w:r>
      <w:r w:rsidR="004A5904">
        <w:rPr>
          <w:rFonts w:ascii="Tahoma" w:eastAsia="Times New Roman" w:hAnsi="Tahoma" w:cs="B Mitra" w:hint="cs"/>
          <w:color w:val="000000"/>
          <w:sz w:val="24"/>
          <w:szCs w:val="24"/>
          <w:rtl/>
        </w:rPr>
        <w:t xml:space="preserve"> </w:t>
      </w:r>
      <w:r w:rsidR="00F934A5" w:rsidRPr="00420B53">
        <w:rPr>
          <w:rFonts w:ascii="Tahoma" w:eastAsia="Times New Roman" w:hAnsi="Tahoma" w:cs="B Mitra" w:hint="cs"/>
          <w:color w:val="000000"/>
          <w:sz w:val="24"/>
          <w:szCs w:val="24"/>
          <w:rtl/>
        </w:rPr>
        <w:t>شرکت کنندگان این بخش نمی توانند در هیچ یک از بخش های دیگر ادبی  شرکت نماید.</w:t>
      </w:r>
    </w:p>
    <w:p w:rsidR="00F934A5" w:rsidRPr="00420B53" w:rsidRDefault="00DC7598" w:rsidP="00F934A5">
      <w:pPr>
        <w:ind w:left="567"/>
        <w:contextualSpacing/>
        <w:rPr>
          <w:rFonts w:ascii="Tahoma" w:eastAsia="Times New Roman" w:hAnsi="Tahoma" w:cs="B Mitra"/>
          <w:color w:val="000000"/>
          <w:sz w:val="24"/>
          <w:szCs w:val="24"/>
        </w:rPr>
      </w:pPr>
      <w:r>
        <w:rPr>
          <w:rFonts w:ascii="Armin_Koodak" w:eastAsia="Times New Roman" w:hAnsi="Armin_Koodak" w:cs="B Mitra" w:hint="cs"/>
          <w:sz w:val="24"/>
          <w:szCs w:val="24"/>
          <w:rtl/>
        </w:rPr>
        <w:t>7-</w:t>
      </w:r>
      <w:r w:rsidR="004A5904">
        <w:rPr>
          <w:rFonts w:ascii="Armin_Koodak" w:eastAsia="Times New Roman" w:hAnsi="Armin_Koodak" w:cs="B Mitra" w:hint="cs"/>
          <w:sz w:val="24"/>
          <w:szCs w:val="24"/>
          <w:rtl/>
        </w:rPr>
        <w:t xml:space="preserve"> </w:t>
      </w:r>
      <w:r w:rsidR="00F934A5" w:rsidRPr="00420B53">
        <w:rPr>
          <w:rFonts w:ascii="Armin_Koodak" w:eastAsia="Times New Roman" w:hAnsi="Armin_Koodak" w:cs="B Mitra" w:hint="cs"/>
          <w:sz w:val="24"/>
          <w:szCs w:val="24"/>
          <w:rtl/>
        </w:rPr>
        <w:t>آثار ارسال شده نباید تاکنون در هیچ مسابقه یا جشنواره ای شرکت داده شده باشد در غیر این صورت از مسابقات حذف می شوند.</w:t>
      </w:r>
    </w:p>
    <w:p w:rsidR="00F934A5" w:rsidRDefault="00DC7598" w:rsidP="00F934A5">
      <w:pPr>
        <w:ind w:left="567"/>
        <w:contextualSpacing/>
        <w:rPr>
          <w:rFonts w:ascii="Tahoma" w:eastAsia="Times New Roman" w:hAnsi="Tahoma" w:cs="B Mitra"/>
          <w:color w:val="000000"/>
          <w:sz w:val="24"/>
          <w:szCs w:val="24"/>
          <w:rtl/>
        </w:rPr>
      </w:pPr>
      <w:r>
        <w:rPr>
          <w:rFonts w:ascii="Armin_Koodak" w:eastAsia="Times New Roman" w:hAnsi="Armin_Koodak" w:cs="B Mitra" w:hint="cs"/>
          <w:sz w:val="24"/>
          <w:szCs w:val="24"/>
          <w:rtl/>
        </w:rPr>
        <w:t>8-</w:t>
      </w:r>
      <w:r w:rsidR="004A5904">
        <w:rPr>
          <w:rFonts w:ascii="Armin_Koodak" w:eastAsia="Times New Roman" w:hAnsi="Armin_Koodak" w:cs="B Mitra" w:hint="cs"/>
          <w:sz w:val="24"/>
          <w:szCs w:val="24"/>
          <w:rtl/>
        </w:rPr>
        <w:t xml:space="preserve"> </w:t>
      </w:r>
      <w:r w:rsidR="00F934A5" w:rsidRPr="00420B53">
        <w:rPr>
          <w:rFonts w:ascii="Armin_Koodak" w:eastAsia="Times New Roman" w:hAnsi="Armin_Koodak" w:cs="B Mitra" w:hint="cs"/>
          <w:sz w:val="24"/>
          <w:szCs w:val="24"/>
          <w:rtl/>
        </w:rPr>
        <w:t>کلیه آثار باید در زمان دانشجویی صاحب اثر تولید شده باشد.</w:t>
      </w:r>
    </w:p>
    <w:p w:rsidR="00F934A5" w:rsidRPr="000149C2" w:rsidRDefault="00DC7598" w:rsidP="00D12A8E">
      <w:pPr>
        <w:ind w:left="567"/>
        <w:contextualSpacing/>
        <w:rPr>
          <w:rFonts w:ascii="Tahoma" w:eastAsia="Times New Roman" w:hAnsi="Tahoma" w:cs="B Mitra"/>
          <w:color w:val="000000"/>
          <w:sz w:val="24"/>
          <w:szCs w:val="24"/>
          <w:rtl/>
        </w:rPr>
      </w:pPr>
      <w:r>
        <w:rPr>
          <w:rFonts w:ascii="Tahoma" w:eastAsia="Times New Roman" w:hAnsi="Tahoma" w:cs="B Mitra" w:hint="cs"/>
          <w:color w:val="000000"/>
          <w:sz w:val="24"/>
          <w:szCs w:val="24"/>
          <w:rtl/>
        </w:rPr>
        <w:t>9-</w:t>
      </w:r>
      <w:r w:rsidR="00F934A5">
        <w:rPr>
          <w:rFonts w:ascii="Tahoma" w:eastAsia="Times New Roman" w:hAnsi="Tahoma" w:cs="B Mitra" w:hint="cs"/>
          <w:color w:val="000000"/>
          <w:sz w:val="24"/>
          <w:szCs w:val="24"/>
          <w:rtl/>
        </w:rPr>
        <w:t xml:space="preserve"> اثر می بایست برای </w:t>
      </w:r>
      <w:r w:rsidR="00D12A8E">
        <w:rPr>
          <w:rFonts w:ascii="Tahoma" w:eastAsia="Times New Roman" w:hAnsi="Tahoma" w:cs="B Mitra" w:hint="cs"/>
          <w:color w:val="000000"/>
          <w:sz w:val="24"/>
          <w:szCs w:val="24"/>
          <w:rtl/>
        </w:rPr>
        <w:t>بيست ششمين جشنواره علمي ، ادبي و هنري</w:t>
      </w:r>
      <w:r w:rsidR="00F934A5">
        <w:rPr>
          <w:rFonts w:ascii="Tahoma" w:eastAsia="Times New Roman" w:hAnsi="Tahoma" w:cs="B Mitra" w:hint="cs"/>
          <w:color w:val="000000"/>
          <w:sz w:val="24"/>
          <w:szCs w:val="24"/>
          <w:rtl/>
        </w:rPr>
        <w:t xml:space="preserve"> خلق شده باشد و در جشنواره های دیگر شرکت داده نشده باشد</w:t>
      </w:r>
    </w:p>
    <w:p w:rsidR="008C7AC1" w:rsidRDefault="008C7AC1"/>
    <w:sectPr w:rsidR="008C7AC1" w:rsidSect="009B7B4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min_Koodak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4A5"/>
    <w:rsid w:val="000F30C6"/>
    <w:rsid w:val="001E6D19"/>
    <w:rsid w:val="00317BC2"/>
    <w:rsid w:val="003B1C5F"/>
    <w:rsid w:val="004A5904"/>
    <w:rsid w:val="00647222"/>
    <w:rsid w:val="00717FDF"/>
    <w:rsid w:val="008C7AC1"/>
    <w:rsid w:val="009B7B46"/>
    <w:rsid w:val="00D12A8E"/>
    <w:rsid w:val="00DB2490"/>
    <w:rsid w:val="00DC7598"/>
    <w:rsid w:val="00F653C4"/>
    <w:rsid w:val="00F9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F815D17-D6ED-4501-9112-D9C90B8F9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34A5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934A5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361</Words>
  <Characters>2059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sobkhiz</dc:creator>
  <cp:keywords/>
  <dc:description/>
  <cp:lastModifiedBy>sobkhiz</cp:lastModifiedBy>
  <cp:revision>19</cp:revision>
  <dcterms:created xsi:type="dcterms:W3CDTF">2016-06-06T04:39:00Z</dcterms:created>
  <dcterms:modified xsi:type="dcterms:W3CDTF">2016-06-11T05:26:00Z</dcterms:modified>
</cp:coreProperties>
</file>